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3C" w:rsidRPr="00BB415C" w:rsidRDefault="00B1203C" w:rsidP="005A7D24">
      <w:pPr>
        <w:jc w:val="center"/>
        <w:rPr>
          <w:b/>
          <w:sz w:val="28"/>
          <w:szCs w:val="28"/>
        </w:rPr>
      </w:pPr>
      <w:r w:rsidRPr="00BB415C">
        <w:rPr>
          <w:b/>
          <w:sz w:val="28"/>
          <w:szCs w:val="28"/>
        </w:rPr>
        <w:t>Aneks nr 1</w:t>
      </w:r>
    </w:p>
    <w:p w:rsidR="00B1203C" w:rsidRPr="00BB415C" w:rsidRDefault="00B1203C" w:rsidP="005A7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zarządzenia nr 16</w:t>
      </w:r>
      <w:r w:rsidRPr="00BB415C">
        <w:rPr>
          <w:b/>
          <w:sz w:val="24"/>
          <w:szCs w:val="24"/>
        </w:rPr>
        <w:t>/2015</w:t>
      </w:r>
    </w:p>
    <w:p w:rsidR="00B1203C" w:rsidRPr="00E74683" w:rsidRDefault="00B1203C" w:rsidP="005A7D24">
      <w:pPr>
        <w:jc w:val="center"/>
        <w:rPr>
          <w:b/>
          <w:sz w:val="24"/>
          <w:szCs w:val="24"/>
        </w:rPr>
      </w:pPr>
      <w:r w:rsidRPr="00E74683">
        <w:rPr>
          <w:b/>
          <w:sz w:val="24"/>
          <w:szCs w:val="24"/>
        </w:rPr>
        <w:t>Dyrektora</w:t>
      </w:r>
    </w:p>
    <w:p w:rsidR="00B1203C" w:rsidRPr="00E74683" w:rsidRDefault="00B1203C" w:rsidP="005A7D24">
      <w:pPr>
        <w:jc w:val="center"/>
        <w:rPr>
          <w:b/>
          <w:sz w:val="24"/>
          <w:szCs w:val="24"/>
        </w:rPr>
      </w:pPr>
      <w:r w:rsidRPr="00E74683">
        <w:rPr>
          <w:b/>
          <w:sz w:val="24"/>
          <w:szCs w:val="24"/>
        </w:rPr>
        <w:t>Zespołu Szkół Technicznych im. M. Kopernika</w:t>
      </w:r>
    </w:p>
    <w:p w:rsidR="00B1203C" w:rsidRPr="00E74683" w:rsidRDefault="00B1203C" w:rsidP="005A7D24">
      <w:pPr>
        <w:jc w:val="center"/>
        <w:rPr>
          <w:b/>
          <w:sz w:val="24"/>
          <w:szCs w:val="24"/>
        </w:rPr>
      </w:pPr>
      <w:r w:rsidRPr="00E74683">
        <w:rPr>
          <w:b/>
          <w:sz w:val="24"/>
          <w:szCs w:val="24"/>
        </w:rPr>
        <w:t xml:space="preserve"> w Zielonej Górze</w:t>
      </w:r>
    </w:p>
    <w:p w:rsidR="00B1203C" w:rsidRPr="00E74683" w:rsidRDefault="00B1203C" w:rsidP="005A7D2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74683">
        <w:rPr>
          <w:rFonts w:cs="Calibri,Bold"/>
          <w:b/>
          <w:bCs/>
          <w:sz w:val="24"/>
          <w:szCs w:val="24"/>
        </w:rPr>
        <w:t xml:space="preserve">z dnia </w:t>
      </w:r>
      <w:r w:rsidRPr="00E74683">
        <w:rPr>
          <w:rFonts w:cs="Calibri"/>
          <w:b/>
          <w:sz w:val="24"/>
          <w:szCs w:val="24"/>
        </w:rPr>
        <w:t>17 listopada 2015 r.</w:t>
      </w:r>
    </w:p>
    <w:p w:rsidR="00B1203C" w:rsidRPr="00611413" w:rsidRDefault="00B1203C" w:rsidP="005A7D2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1203C" w:rsidRPr="00611413" w:rsidRDefault="00B1203C" w:rsidP="00F226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611413">
        <w:rPr>
          <w:rFonts w:cs="Calibri,Bold"/>
          <w:b/>
          <w:bCs/>
          <w:sz w:val="24"/>
          <w:szCs w:val="24"/>
        </w:rPr>
        <w:t xml:space="preserve">w sprawie wprowadzenia regulaminu wydatkowania środków finansowych </w:t>
      </w:r>
      <w:r>
        <w:rPr>
          <w:rFonts w:cs="Calibri,Bold"/>
          <w:b/>
          <w:bCs/>
          <w:sz w:val="24"/>
          <w:szCs w:val="24"/>
        </w:rPr>
        <w:br/>
      </w:r>
      <w:r w:rsidRPr="00611413">
        <w:rPr>
          <w:rFonts w:cs="Calibri,Bold"/>
          <w:b/>
          <w:bCs/>
          <w:sz w:val="24"/>
          <w:szCs w:val="24"/>
        </w:rPr>
        <w:t>o wartości</w:t>
      </w:r>
      <w:r>
        <w:rPr>
          <w:rFonts w:cs="Calibri,Bold"/>
          <w:b/>
          <w:bCs/>
          <w:sz w:val="24"/>
          <w:szCs w:val="24"/>
        </w:rPr>
        <w:t xml:space="preserve"> </w:t>
      </w:r>
      <w:r w:rsidRPr="00611413">
        <w:rPr>
          <w:rFonts w:cs="Calibri,Bold"/>
          <w:b/>
          <w:bCs/>
          <w:sz w:val="24"/>
          <w:szCs w:val="24"/>
        </w:rPr>
        <w:t xml:space="preserve">nieprzekraczającej w złotych równowartości kwoty, </w:t>
      </w:r>
      <w:r>
        <w:rPr>
          <w:rFonts w:cs="Calibri,Bold"/>
          <w:b/>
          <w:bCs/>
          <w:sz w:val="24"/>
          <w:szCs w:val="24"/>
        </w:rPr>
        <w:br/>
      </w:r>
      <w:r w:rsidRPr="00611413">
        <w:rPr>
          <w:rFonts w:cs="Calibri,Bold"/>
          <w:b/>
          <w:bCs/>
          <w:sz w:val="24"/>
          <w:szCs w:val="24"/>
        </w:rPr>
        <w:t>o której mowa w art. 4 pkt 8 ustawy Prawo zamówień publicznych</w:t>
      </w:r>
    </w:p>
    <w:p w:rsidR="00B1203C" w:rsidRDefault="00B1203C" w:rsidP="005A7D2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B1203C" w:rsidRPr="00611413" w:rsidRDefault="00B1203C" w:rsidP="005A7D2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B1203C" w:rsidRPr="00611413" w:rsidRDefault="00B1203C" w:rsidP="005A7D2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B1203C" w:rsidRPr="00611413" w:rsidRDefault="00B1203C" w:rsidP="00611413">
      <w:pPr>
        <w:spacing w:after="120" w:line="240" w:lineRule="atLeast"/>
        <w:jc w:val="center"/>
        <w:rPr>
          <w:b/>
          <w:sz w:val="24"/>
          <w:szCs w:val="24"/>
        </w:rPr>
      </w:pPr>
      <w:r w:rsidRPr="00611413">
        <w:rPr>
          <w:b/>
          <w:sz w:val="24"/>
          <w:szCs w:val="24"/>
        </w:rPr>
        <w:t>§ 1</w:t>
      </w:r>
    </w:p>
    <w:p w:rsidR="00B1203C" w:rsidRPr="00DF0CFA" w:rsidRDefault="00B1203C" w:rsidP="00F226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DF0CFA">
        <w:rPr>
          <w:rFonts w:cs="Calibri,Bold"/>
          <w:b/>
          <w:bCs/>
          <w:sz w:val="24"/>
          <w:szCs w:val="24"/>
        </w:rPr>
        <w:t>Punkt 4 niniejszego regulaminu otrzymuje brzmienie:</w:t>
      </w:r>
    </w:p>
    <w:p w:rsidR="00B1203C" w:rsidRPr="00611413" w:rsidRDefault="00B1203C" w:rsidP="006114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1203C" w:rsidRDefault="00B1203C" w:rsidP="00611413">
      <w:pPr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1</w:t>
      </w:r>
      <w:r w:rsidRPr="00611413">
        <w:rPr>
          <w:rFonts w:cs="Calibri,Bold"/>
          <w:b/>
          <w:bCs/>
          <w:sz w:val="24"/>
          <w:szCs w:val="24"/>
        </w:rPr>
        <w:t xml:space="preserve">. </w:t>
      </w:r>
      <w:r w:rsidRPr="00611413">
        <w:rPr>
          <w:sz w:val="24"/>
          <w:szCs w:val="24"/>
        </w:rPr>
        <w:t xml:space="preserve">Rozporządzenia Prezesa Rady Ministrów z dnia 28 grudnia 2015 r. </w:t>
      </w:r>
      <w:r w:rsidRPr="00611413">
        <w:rPr>
          <w:i/>
          <w:sz w:val="24"/>
          <w:szCs w:val="24"/>
        </w:rPr>
        <w:t>w sprawie średniego kursu złotego w stosunku do euro stanowiącego podstawę przeliczania wartości zamówień publicznych</w:t>
      </w:r>
      <w:r w:rsidRPr="00611413">
        <w:rPr>
          <w:sz w:val="24"/>
          <w:szCs w:val="24"/>
        </w:rPr>
        <w:t xml:space="preserve"> (Dz. U. poz. 2254), wynosi</w:t>
      </w:r>
      <w:r>
        <w:rPr>
          <w:sz w:val="24"/>
          <w:szCs w:val="24"/>
        </w:rPr>
        <w:t xml:space="preserve"> - 4,1749</w:t>
      </w:r>
      <w:r w:rsidRPr="00611413">
        <w:rPr>
          <w:sz w:val="24"/>
          <w:szCs w:val="24"/>
        </w:rPr>
        <w:t xml:space="preserve"> zł</w:t>
      </w:r>
      <w:r w:rsidRPr="00611413">
        <w:rPr>
          <w:color w:val="00B050"/>
          <w:sz w:val="24"/>
          <w:szCs w:val="24"/>
        </w:rPr>
        <w:t>.</w:t>
      </w:r>
    </w:p>
    <w:p w:rsidR="00B1203C" w:rsidRDefault="00B1203C" w:rsidP="00E746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74683">
        <w:rPr>
          <w:sz w:val="24"/>
          <w:szCs w:val="24"/>
        </w:rPr>
        <w:t xml:space="preserve">. </w:t>
      </w:r>
      <w:r>
        <w:rPr>
          <w:sz w:val="24"/>
          <w:szCs w:val="24"/>
        </w:rPr>
        <w:t>Traci moc rozporządzenie</w:t>
      </w:r>
      <w:r w:rsidRPr="00611413">
        <w:rPr>
          <w:sz w:val="24"/>
          <w:szCs w:val="24"/>
        </w:rPr>
        <w:t xml:space="preserve"> </w:t>
      </w:r>
      <w:r>
        <w:rPr>
          <w:sz w:val="24"/>
          <w:szCs w:val="24"/>
        </w:rPr>
        <w:t>Prezesa Rady Ministrów z dnia 23 grudnia 2013</w:t>
      </w:r>
      <w:r w:rsidRPr="00611413">
        <w:rPr>
          <w:sz w:val="24"/>
          <w:szCs w:val="24"/>
        </w:rPr>
        <w:t xml:space="preserve"> r. </w:t>
      </w:r>
      <w:r w:rsidRPr="00611413">
        <w:rPr>
          <w:i/>
          <w:sz w:val="24"/>
          <w:szCs w:val="24"/>
        </w:rPr>
        <w:t>w sprawie średniego kursu złotego w stosunku do euro stanowiącego podstawę przeliczania wartości zamówień publicznych</w:t>
      </w:r>
      <w:r>
        <w:rPr>
          <w:sz w:val="24"/>
          <w:szCs w:val="24"/>
        </w:rPr>
        <w:t xml:space="preserve"> (Dz. U. poz. 1692).</w:t>
      </w:r>
    </w:p>
    <w:p w:rsidR="00B1203C" w:rsidRDefault="00B1203C" w:rsidP="00E74683">
      <w:pPr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3</w:t>
      </w:r>
      <w:r w:rsidRPr="00DF0CF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Rozporządzenie wchodzi w życie z dniem 1 stycznia 2016 r.</w:t>
      </w:r>
    </w:p>
    <w:p w:rsidR="00B1203C" w:rsidRDefault="00B1203C" w:rsidP="00611413">
      <w:pPr>
        <w:autoSpaceDE w:val="0"/>
        <w:autoSpaceDN w:val="0"/>
        <w:adjustRightInd w:val="0"/>
        <w:spacing w:after="0" w:line="240" w:lineRule="auto"/>
        <w:rPr>
          <w:color w:val="00B050"/>
          <w:sz w:val="24"/>
          <w:szCs w:val="24"/>
        </w:rPr>
      </w:pPr>
    </w:p>
    <w:p w:rsidR="00B1203C" w:rsidRPr="00611413" w:rsidRDefault="00B1203C" w:rsidP="006114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1203C" w:rsidRDefault="00B1203C" w:rsidP="006114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1203C" w:rsidRPr="00611413" w:rsidRDefault="00B1203C" w:rsidP="00F226F6">
      <w:pPr>
        <w:spacing w:after="120" w:line="240" w:lineRule="atLeast"/>
        <w:jc w:val="center"/>
        <w:rPr>
          <w:b/>
          <w:sz w:val="24"/>
          <w:szCs w:val="24"/>
        </w:rPr>
      </w:pPr>
      <w:r w:rsidRPr="00611413">
        <w:rPr>
          <w:b/>
          <w:sz w:val="24"/>
          <w:szCs w:val="24"/>
        </w:rPr>
        <w:t>§ 1</w:t>
      </w:r>
    </w:p>
    <w:p w:rsidR="00B1203C" w:rsidRPr="00F226F6" w:rsidRDefault="00B1203C" w:rsidP="00F226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sz w:val="24"/>
          <w:szCs w:val="24"/>
        </w:rPr>
      </w:pPr>
      <w:r w:rsidRPr="00F226F6">
        <w:rPr>
          <w:rFonts w:cs="Calibri,Bold"/>
          <w:bCs/>
          <w:sz w:val="24"/>
          <w:szCs w:val="24"/>
        </w:rPr>
        <w:t>Niniejszy aneks wchodzi w życie z dniem podpisania.</w:t>
      </w:r>
    </w:p>
    <w:p w:rsidR="00B1203C" w:rsidRDefault="00B1203C" w:rsidP="006114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1203C" w:rsidRDefault="00B1203C" w:rsidP="0061141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  <w:r w:rsidRPr="00F226F6">
        <w:rPr>
          <w:rFonts w:cs="Calibri,Bold"/>
          <w:bCs/>
          <w:sz w:val="24"/>
          <w:szCs w:val="24"/>
        </w:rPr>
        <w:t>Zielona Góra 04.01.2016 r.</w:t>
      </w: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  <w:sz w:val="24"/>
          <w:szCs w:val="24"/>
        </w:rPr>
      </w:pPr>
    </w:p>
    <w:p w:rsidR="00B1203C" w:rsidRDefault="00B1203C" w:rsidP="00E41A0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Dyrektor Szkoły</w:t>
      </w:r>
    </w:p>
    <w:p w:rsidR="00B1203C" w:rsidRDefault="00B1203C" w:rsidP="00F226F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                  </w:t>
      </w:r>
    </w:p>
    <w:p w:rsidR="00B1203C" w:rsidRDefault="00B1203C" w:rsidP="001E5360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                                            </w:t>
      </w:r>
      <w:r>
        <w:rPr>
          <w:rFonts w:cs="Calibri,Bold"/>
          <w:bCs/>
          <w:sz w:val="24"/>
          <w:szCs w:val="24"/>
        </w:rPr>
        <w:tab/>
      </w:r>
      <w:r>
        <w:rPr>
          <w:rFonts w:cs="Calibri,Bold"/>
          <w:bCs/>
          <w:sz w:val="24"/>
          <w:szCs w:val="24"/>
        </w:rPr>
        <w:tab/>
      </w:r>
      <w:r>
        <w:rPr>
          <w:rFonts w:cs="Calibri,Bold"/>
          <w:bCs/>
          <w:sz w:val="24"/>
          <w:szCs w:val="24"/>
        </w:rPr>
        <w:tab/>
      </w:r>
      <w:r>
        <w:rPr>
          <w:rFonts w:cs="Calibri,Bold"/>
          <w:bCs/>
          <w:sz w:val="24"/>
          <w:szCs w:val="24"/>
        </w:rPr>
        <w:tab/>
      </w:r>
      <w:r>
        <w:rPr>
          <w:rFonts w:cs="Calibri,Bold"/>
          <w:bCs/>
          <w:sz w:val="24"/>
          <w:szCs w:val="24"/>
        </w:rPr>
        <w:tab/>
        <w:t>mgr Jacek Prońko</w:t>
      </w:r>
    </w:p>
    <w:sectPr w:rsidR="00B1203C" w:rsidSect="006F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5B8"/>
    <w:multiLevelType w:val="hybridMultilevel"/>
    <w:tmpl w:val="DC14799A"/>
    <w:lvl w:ilvl="0" w:tplc="9642F1B8">
      <w:start w:val="1"/>
      <w:numFmt w:val="decimal"/>
      <w:suff w:val="space"/>
      <w:lvlText w:val="%1."/>
      <w:lvlJc w:val="left"/>
      <w:pPr>
        <w:ind w:left="284" w:firstLine="5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EB0"/>
    <w:rsid w:val="0002345D"/>
    <w:rsid w:val="001E5360"/>
    <w:rsid w:val="00240358"/>
    <w:rsid w:val="002C6542"/>
    <w:rsid w:val="00486EB0"/>
    <w:rsid w:val="005244A8"/>
    <w:rsid w:val="005A7D24"/>
    <w:rsid w:val="00607035"/>
    <w:rsid w:val="00611413"/>
    <w:rsid w:val="00620269"/>
    <w:rsid w:val="006F00F9"/>
    <w:rsid w:val="009565AE"/>
    <w:rsid w:val="009B1C63"/>
    <w:rsid w:val="00A61483"/>
    <w:rsid w:val="00A90FD1"/>
    <w:rsid w:val="00B1203C"/>
    <w:rsid w:val="00BB415C"/>
    <w:rsid w:val="00C03D73"/>
    <w:rsid w:val="00DF0CFA"/>
    <w:rsid w:val="00E41A0B"/>
    <w:rsid w:val="00E74683"/>
    <w:rsid w:val="00F226F6"/>
    <w:rsid w:val="00FA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F9"/>
    <w:pPr>
      <w:spacing w:after="6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155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Kierownik</cp:lastModifiedBy>
  <cp:revision>6</cp:revision>
  <cp:lastPrinted>2016-01-04T09:16:00Z</cp:lastPrinted>
  <dcterms:created xsi:type="dcterms:W3CDTF">2016-01-04T09:25:00Z</dcterms:created>
  <dcterms:modified xsi:type="dcterms:W3CDTF">2016-01-04T10:17:00Z</dcterms:modified>
</cp:coreProperties>
</file>